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6E5CD" w14:textId="6CD66F18" w:rsidR="00962446" w:rsidRDefault="00837A89" w:rsidP="00DD2457">
      <w:pPr>
        <w:pStyle w:val="Title"/>
        <w:rPr>
          <w:sz w:val="24"/>
          <w:szCs w:val="24"/>
          <w:lang w:val="en-GB"/>
        </w:rPr>
      </w:pPr>
      <w:r w:rsidRPr="00837A89">
        <w:rPr>
          <w:sz w:val="24"/>
          <w:szCs w:val="24"/>
          <w:lang w:val="en-GB"/>
        </w:rPr>
        <w:t xml:space="preserve">Perf/small &amp; large </w:t>
      </w:r>
      <w:proofErr w:type="spellStart"/>
      <w:r w:rsidRPr="00837A89">
        <w:rPr>
          <w:sz w:val="24"/>
          <w:szCs w:val="24"/>
          <w:lang w:val="en-GB"/>
        </w:rPr>
        <w:t>obs</w:t>
      </w:r>
      <w:proofErr w:type="spellEnd"/>
      <w:r w:rsidRPr="00837A89">
        <w:rPr>
          <w:sz w:val="24"/>
          <w:szCs w:val="24"/>
          <w:lang w:val="en-GB"/>
        </w:rPr>
        <w:t xml:space="preserve"> &amp; competency ca</w:t>
      </w:r>
      <w:r>
        <w:rPr>
          <w:sz w:val="24"/>
          <w:szCs w:val="24"/>
          <w:lang w:val="en-GB"/>
        </w:rPr>
        <w:t>e</w:t>
      </w:r>
      <w:r w:rsidRPr="00837A89">
        <w:rPr>
          <w:sz w:val="24"/>
          <w:szCs w:val="24"/>
          <w:lang w:val="en-GB"/>
        </w:rPr>
        <w:t xml:space="preserve">cal valve – decompress &amp; </w:t>
      </w:r>
      <w:r w:rsidR="00A8643A">
        <w:rPr>
          <w:sz w:val="24"/>
          <w:szCs w:val="24"/>
          <w:lang w:val="en-GB"/>
        </w:rPr>
        <w:t>f</w:t>
      </w:r>
      <w:r w:rsidRPr="00837A89">
        <w:rPr>
          <w:sz w:val="24"/>
          <w:szCs w:val="24"/>
          <w:lang w:val="en-GB"/>
        </w:rPr>
        <w:t>ree fluid</w:t>
      </w:r>
      <w:r>
        <w:rPr>
          <w:sz w:val="24"/>
          <w:szCs w:val="24"/>
          <w:lang w:val="en-GB"/>
        </w:rPr>
        <w:br/>
      </w:r>
      <w:r w:rsidRPr="00837A89">
        <w:rPr>
          <w:sz w:val="24"/>
          <w:szCs w:val="24"/>
          <w:lang w:val="en-GB"/>
        </w:rPr>
        <w:t xml:space="preserve">MRCP – liver &amp; </w:t>
      </w:r>
      <w:proofErr w:type="spellStart"/>
      <w:r w:rsidRPr="00837A89">
        <w:rPr>
          <w:sz w:val="24"/>
          <w:szCs w:val="24"/>
          <w:lang w:val="en-GB"/>
        </w:rPr>
        <w:t>panc</w:t>
      </w:r>
      <w:proofErr w:type="spellEnd"/>
      <w:r w:rsidRPr="00837A89">
        <w:rPr>
          <w:sz w:val="24"/>
          <w:szCs w:val="24"/>
          <w:lang w:val="en-GB"/>
        </w:rPr>
        <w:t xml:space="preserve"> &amp; deep infections</w:t>
      </w:r>
    </w:p>
    <w:p w14:paraId="3FD96EA9" w14:textId="77777777" w:rsidR="00294713" w:rsidRPr="005B599B" w:rsidRDefault="00294713" w:rsidP="00DD2457">
      <w:pPr>
        <w:pStyle w:val="Title"/>
        <w:rPr>
          <w:sz w:val="10"/>
          <w:szCs w:val="10"/>
          <w:lang w:val="en-GB"/>
        </w:rPr>
      </w:pPr>
    </w:p>
    <w:p w14:paraId="669ACFE6" w14:textId="11C61735" w:rsidR="0017606C" w:rsidRPr="005D5C27" w:rsidRDefault="0017606C" w:rsidP="00DD2457">
      <w:pPr>
        <w:pStyle w:val="Title"/>
        <w:rPr>
          <w:sz w:val="24"/>
          <w:szCs w:val="24"/>
          <w:lang w:val="en-GB"/>
        </w:rPr>
      </w:pPr>
      <w:r w:rsidRPr="005D5C27">
        <w:rPr>
          <w:sz w:val="24"/>
          <w:szCs w:val="24"/>
          <w:lang w:val="en-GB"/>
        </w:rPr>
        <w:t>A</w:t>
      </w:r>
      <w:r w:rsidR="00962446" w:rsidRPr="005D5C27">
        <w:rPr>
          <w:sz w:val="24"/>
          <w:szCs w:val="24"/>
          <w:lang w:val="en-GB"/>
        </w:rPr>
        <w:t xml:space="preserve">ssessment of competences for </w:t>
      </w:r>
      <w:r w:rsidR="00085463">
        <w:rPr>
          <w:sz w:val="24"/>
          <w:szCs w:val="24"/>
          <w:lang w:val="en-GB"/>
        </w:rPr>
        <w:t>A</w:t>
      </w:r>
      <w:r w:rsidR="005A10D9">
        <w:rPr>
          <w:sz w:val="24"/>
          <w:szCs w:val="24"/>
          <w:lang w:val="en-GB"/>
        </w:rPr>
        <w:t>N</w:t>
      </w:r>
      <w:r w:rsidR="00085463">
        <w:rPr>
          <w:sz w:val="24"/>
          <w:szCs w:val="24"/>
          <w:lang w:val="en-GB"/>
        </w:rPr>
        <w:t>P</w:t>
      </w:r>
      <w:r w:rsidR="005A10D9">
        <w:rPr>
          <w:sz w:val="24"/>
          <w:szCs w:val="24"/>
          <w:lang w:val="en-GB"/>
        </w:rPr>
        <w:t>/ACP/SCP</w:t>
      </w:r>
    </w:p>
    <w:p w14:paraId="5C269002" w14:textId="77777777" w:rsidR="0017606C" w:rsidRPr="005D5C27" w:rsidRDefault="0017606C" w:rsidP="00CF303A">
      <w:pPr>
        <w:widowControl w:val="0"/>
        <w:autoSpaceDE w:val="0"/>
        <w:autoSpaceDN w:val="0"/>
        <w:adjustRightInd w:val="0"/>
        <w:rPr>
          <w:rFonts w:cs="Times New Roman"/>
          <w:bCs/>
          <w:u w:val="single"/>
        </w:rPr>
      </w:pPr>
    </w:p>
    <w:p w14:paraId="4E6F7451" w14:textId="27152C29" w:rsidR="0017606C" w:rsidRPr="005D5C27" w:rsidRDefault="00363F4A" w:rsidP="007940B2">
      <w:pPr>
        <w:widowControl w:val="0"/>
        <w:autoSpaceDE w:val="0"/>
        <w:autoSpaceDN w:val="0"/>
        <w:adjustRightInd w:val="0"/>
        <w:spacing w:after="120"/>
        <w:rPr>
          <w:b/>
          <w:bCs/>
        </w:rPr>
      </w:pPr>
      <w:r w:rsidRPr="005D5C27">
        <w:rPr>
          <w:b/>
          <w:bCs/>
        </w:rPr>
        <w:t>Name: _</w:t>
      </w:r>
      <w:r w:rsidR="0017606C" w:rsidRPr="005D5C27">
        <w:rPr>
          <w:b/>
          <w:bCs/>
        </w:rPr>
        <w:t>__________________________</w:t>
      </w:r>
    </w:p>
    <w:p w14:paraId="5972D3A1" w14:textId="77777777" w:rsidR="00841137" w:rsidRPr="005D5C27" w:rsidRDefault="00841137" w:rsidP="00841137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  <w:r w:rsidRPr="00D86E9C">
        <w:rPr>
          <w:b/>
          <w:bCs/>
          <w:sz w:val="16"/>
          <w:szCs w:val="16"/>
        </w:rPr>
        <w:t xml:space="preserve">Please note: </w:t>
      </w:r>
      <w:r>
        <w:rPr>
          <w:b/>
          <w:bCs/>
          <w:sz w:val="16"/>
          <w:szCs w:val="16"/>
        </w:rPr>
        <w:t>Practitioner</w:t>
      </w:r>
      <w:r w:rsidRPr="00D86E9C">
        <w:rPr>
          <w:b/>
          <w:bCs/>
          <w:sz w:val="16"/>
          <w:szCs w:val="16"/>
        </w:rPr>
        <w:t>s can add DOPS</w:t>
      </w:r>
      <w:r>
        <w:rPr>
          <w:b/>
          <w:bCs/>
          <w:sz w:val="16"/>
          <w:szCs w:val="16"/>
        </w:rPr>
        <w:t>,</w:t>
      </w:r>
      <w:r w:rsidRPr="00D86E9C">
        <w:rPr>
          <w:b/>
          <w:bCs/>
          <w:sz w:val="16"/>
          <w:szCs w:val="16"/>
        </w:rPr>
        <w:t xml:space="preserve"> PBAs </w:t>
      </w:r>
      <w:r>
        <w:rPr>
          <w:b/>
          <w:bCs/>
          <w:sz w:val="16"/>
          <w:szCs w:val="16"/>
        </w:rPr>
        <w:t xml:space="preserve">and </w:t>
      </w:r>
      <w:proofErr w:type="spellStart"/>
      <w:r>
        <w:rPr>
          <w:b/>
          <w:bCs/>
          <w:sz w:val="16"/>
          <w:szCs w:val="16"/>
        </w:rPr>
        <w:t>CEXs</w:t>
      </w:r>
      <w:proofErr w:type="spellEnd"/>
      <w:r>
        <w:rPr>
          <w:b/>
          <w:bCs/>
          <w:sz w:val="16"/>
          <w:szCs w:val="16"/>
        </w:rPr>
        <w:t xml:space="preserve"> </w:t>
      </w:r>
      <w:r w:rsidRPr="00D86E9C">
        <w:rPr>
          <w:b/>
          <w:bCs/>
          <w:sz w:val="16"/>
          <w:szCs w:val="16"/>
        </w:rPr>
        <w:t>as evidence.</w:t>
      </w:r>
    </w:p>
    <w:p w14:paraId="24CE2E3B" w14:textId="77777777" w:rsidR="0017606C" w:rsidRPr="000143D8" w:rsidRDefault="0017606C" w:rsidP="00DD2457">
      <w:pPr>
        <w:rPr>
          <w:rFonts w:cs="Times New Roman"/>
          <w:sz w:val="16"/>
          <w:szCs w:val="1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2"/>
        <w:gridCol w:w="5245"/>
        <w:gridCol w:w="1277"/>
        <w:gridCol w:w="1277"/>
        <w:gridCol w:w="1278"/>
      </w:tblGrid>
      <w:tr w:rsidR="0017606C" w:rsidRPr="005D5C27" w14:paraId="1DF1E7C6" w14:textId="77777777" w:rsidTr="00294713">
        <w:trPr>
          <w:trHeight w:val="260"/>
        </w:trPr>
        <w:tc>
          <w:tcPr>
            <w:tcW w:w="5807" w:type="dxa"/>
            <w:gridSpan w:val="2"/>
          </w:tcPr>
          <w:p w14:paraId="14D04901" w14:textId="77777777" w:rsidR="0017606C" w:rsidRPr="005D5C27" w:rsidRDefault="0017606C" w:rsidP="005D5C27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158D6E5A" w14:textId="2644350D" w:rsidR="0017606C" w:rsidRPr="005D5C27" w:rsidRDefault="0017606C" w:rsidP="005D5C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  <w:u w:val="single"/>
              </w:rPr>
              <w:t>NOT</w:t>
            </w:r>
            <w:r w:rsidRPr="005D5C27">
              <w:rPr>
                <w:b/>
                <w:bCs/>
                <w:sz w:val="22"/>
                <w:szCs w:val="22"/>
              </w:rPr>
              <w:t xml:space="preserve"> </w:t>
            </w:r>
            <w:r w:rsidR="007940B2" w:rsidRPr="005D5C27">
              <w:rPr>
                <w:b/>
                <w:bCs/>
                <w:sz w:val="22"/>
                <w:szCs w:val="22"/>
              </w:rPr>
              <w:t>c</w:t>
            </w:r>
            <w:r w:rsidRPr="005D5C27">
              <w:rPr>
                <w:b/>
                <w:bCs/>
                <w:sz w:val="22"/>
                <w:szCs w:val="22"/>
              </w:rPr>
              <w:t>ompetent</w:t>
            </w:r>
          </w:p>
        </w:tc>
        <w:tc>
          <w:tcPr>
            <w:tcW w:w="1277" w:type="dxa"/>
          </w:tcPr>
          <w:p w14:paraId="6DCF3501" w14:textId="77777777" w:rsidR="0017606C" w:rsidRPr="005D5C27" w:rsidRDefault="0017606C" w:rsidP="005D5C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Competent</w:t>
            </w:r>
          </w:p>
        </w:tc>
        <w:tc>
          <w:tcPr>
            <w:tcW w:w="1278" w:type="dxa"/>
          </w:tcPr>
          <w:p w14:paraId="41315E0D" w14:textId="67917A28" w:rsidR="0017606C" w:rsidRPr="0053417C" w:rsidRDefault="0017606C" w:rsidP="005D5C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53417C">
              <w:rPr>
                <w:b/>
                <w:sz w:val="22"/>
                <w:szCs w:val="22"/>
              </w:rPr>
              <w:t xml:space="preserve">Signature </w:t>
            </w:r>
            <w:r w:rsidR="00CF303A" w:rsidRPr="0053417C">
              <w:rPr>
                <w:b/>
                <w:sz w:val="22"/>
                <w:szCs w:val="22"/>
              </w:rPr>
              <w:t>and</w:t>
            </w:r>
            <w:r w:rsidRPr="0053417C">
              <w:rPr>
                <w:b/>
                <w:sz w:val="22"/>
                <w:szCs w:val="22"/>
              </w:rPr>
              <w:t xml:space="preserve"> </w:t>
            </w:r>
            <w:r w:rsidR="00CF303A" w:rsidRPr="0053417C">
              <w:rPr>
                <w:b/>
                <w:sz w:val="22"/>
                <w:szCs w:val="22"/>
              </w:rPr>
              <w:t>d</w:t>
            </w:r>
            <w:r w:rsidRPr="0053417C">
              <w:rPr>
                <w:b/>
                <w:sz w:val="22"/>
                <w:szCs w:val="22"/>
              </w:rPr>
              <w:t>ate</w:t>
            </w:r>
          </w:p>
        </w:tc>
      </w:tr>
      <w:tr w:rsidR="0017606C" w:rsidRPr="005D5C27" w14:paraId="4AFA2120" w14:textId="77777777" w:rsidTr="00294713">
        <w:trPr>
          <w:trHeight w:val="329"/>
        </w:trPr>
        <w:tc>
          <w:tcPr>
            <w:tcW w:w="9639" w:type="dxa"/>
            <w:gridSpan w:val="5"/>
            <w:tcBorders>
              <w:top w:val="nil"/>
            </w:tcBorders>
            <w:shd w:val="pct20" w:color="auto" w:fill="auto"/>
          </w:tcPr>
          <w:p w14:paraId="432A5B37" w14:textId="033A3852" w:rsidR="00047D16" w:rsidRPr="000143D8" w:rsidRDefault="00837A89" w:rsidP="000143D8">
            <w:pPr>
              <w:pStyle w:val="BodyText2"/>
              <w:spacing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Inspection and interpretation of AXR</w:t>
            </w:r>
          </w:p>
        </w:tc>
      </w:tr>
      <w:tr w:rsidR="00047D16" w:rsidRPr="00841137" w14:paraId="064A36A3" w14:textId="77777777" w:rsidTr="00047D16">
        <w:tc>
          <w:tcPr>
            <w:tcW w:w="562" w:type="dxa"/>
          </w:tcPr>
          <w:p w14:paraId="78D5A1C9" w14:textId="77777777" w:rsidR="0017606C" w:rsidRPr="000E22A6" w:rsidRDefault="0017606C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E22A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14:paraId="0732441B" w14:textId="3FDA8B5D" w:rsidR="00F45027" w:rsidRPr="000E22A6" w:rsidRDefault="002538DC" w:rsidP="00F45027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Annotation</w:t>
            </w:r>
          </w:p>
          <w:p w14:paraId="243390AF" w14:textId="4EF811CE" w:rsidR="002538DC" w:rsidRPr="002538DC" w:rsidRDefault="002538DC" w:rsidP="002538DC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2538DC">
              <w:rPr>
                <w:b w:val="0"/>
                <w:sz w:val="22"/>
                <w:szCs w:val="22"/>
                <w:lang w:val="en-GB"/>
              </w:rPr>
              <w:t xml:space="preserve">Patient </w:t>
            </w:r>
            <w:r>
              <w:rPr>
                <w:b w:val="0"/>
                <w:sz w:val="22"/>
                <w:szCs w:val="22"/>
                <w:lang w:val="en-GB"/>
              </w:rPr>
              <w:t>n</w:t>
            </w:r>
            <w:r w:rsidRPr="002538DC">
              <w:rPr>
                <w:b w:val="0"/>
                <w:sz w:val="22"/>
                <w:szCs w:val="22"/>
                <w:lang w:val="en-GB"/>
              </w:rPr>
              <w:t>ame</w:t>
            </w:r>
          </w:p>
          <w:p w14:paraId="6942485D" w14:textId="4E4011C6" w:rsidR="002538DC" w:rsidRPr="002538DC" w:rsidRDefault="002538DC" w:rsidP="002538DC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2538DC">
              <w:rPr>
                <w:b w:val="0"/>
                <w:sz w:val="22"/>
                <w:szCs w:val="22"/>
                <w:lang w:val="en-GB"/>
              </w:rPr>
              <w:t xml:space="preserve">Correct </w:t>
            </w:r>
            <w:r>
              <w:rPr>
                <w:b w:val="0"/>
                <w:sz w:val="22"/>
                <w:szCs w:val="22"/>
                <w:lang w:val="en-GB"/>
              </w:rPr>
              <w:t>d</w:t>
            </w:r>
            <w:r w:rsidRPr="002538DC">
              <w:rPr>
                <w:b w:val="0"/>
                <w:sz w:val="22"/>
                <w:szCs w:val="22"/>
                <w:lang w:val="en-GB"/>
              </w:rPr>
              <w:t>ate</w:t>
            </w:r>
          </w:p>
          <w:p w14:paraId="2EDEF9DE" w14:textId="4342A9AA" w:rsidR="002538DC" w:rsidRPr="002538DC" w:rsidRDefault="002538DC" w:rsidP="002538DC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2538DC">
              <w:rPr>
                <w:b w:val="0"/>
                <w:sz w:val="22"/>
                <w:szCs w:val="22"/>
                <w:lang w:val="en-GB"/>
              </w:rPr>
              <w:t xml:space="preserve">Confirm </w:t>
            </w:r>
            <w:r>
              <w:rPr>
                <w:b w:val="0"/>
                <w:sz w:val="22"/>
                <w:szCs w:val="22"/>
                <w:lang w:val="en-GB"/>
              </w:rPr>
              <w:t>p</w:t>
            </w:r>
            <w:r w:rsidRPr="002538DC">
              <w:rPr>
                <w:b w:val="0"/>
                <w:sz w:val="22"/>
                <w:szCs w:val="22"/>
                <w:lang w:val="en-GB"/>
              </w:rPr>
              <w:t>rojection/</w:t>
            </w:r>
            <w:r>
              <w:rPr>
                <w:b w:val="0"/>
                <w:sz w:val="22"/>
                <w:szCs w:val="22"/>
                <w:lang w:val="en-GB"/>
              </w:rPr>
              <w:t>v</w:t>
            </w:r>
            <w:r w:rsidRPr="002538DC">
              <w:rPr>
                <w:b w:val="0"/>
                <w:sz w:val="22"/>
                <w:szCs w:val="22"/>
                <w:lang w:val="en-GB"/>
              </w:rPr>
              <w:t>iew</w:t>
            </w:r>
          </w:p>
          <w:p w14:paraId="3B248A92" w14:textId="2FC88D14" w:rsidR="002538DC" w:rsidRPr="002538DC" w:rsidRDefault="002538DC" w:rsidP="002538DC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2538DC">
              <w:rPr>
                <w:b w:val="0"/>
                <w:sz w:val="22"/>
                <w:szCs w:val="22"/>
                <w:lang w:val="en-GB"/>
              </w:rPr>
              <w:t xml:space="preserve">Correct </w:t>
            </w:r>
            <w:r>
              <w:rPr>
                <w:b w:val="0"/>
                <w:sz w:val="22"/>
                <w:szCs w:val="22"/>
                <w:lang w:val="en-GB"/>
              </w:rPr>
              <w:t>l</w:t>
            </w:r>
            <w:r w:rsidRPr="002538DC">
              <w:rPr>
                <w:b w:val="0"/>
                <w:sz w:val="22"/>
                <w:szCs w:val="22"/>
                <w:lang w:val="en-GB"/>
              </w:rPr>
              <w:t>eft/right labe</w:t>
            </w:r>
            <w:r>
              <w:rPr>
                <w:b w:val="0"/>
                <w:sz w:val="22"/>
                <w:szCs w:val="22"/>
                <w:lang w:val="en-GB"/>
              </w:rPr>
              <w:t>l</w:t>
            </w:r>
            <w:r w:rsidRPr="002538DC">
              <w:rPr>
                <w:b w:val="0"/>
                <w:sz w:val="22"/>
                <w:szCs w:val="22"/>
                <w:lang w:val="en-GB"/>
              </w:rPr>
              <w:t>ling identified</w:t>
            </w:r>
          </w:p>
          <w:p w14:paraId="34F65584" w14:textId="33429818" w:rsidR="00B24F99" w:rsidRPr="002538DC" w:rsidRDefault="002538DC" w:rsidP="002538DC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2538DC">
              <w:rPr>
                <w:b w:val="0"/>
                <w:sz w:val="22"/>
                <w:szCs w:val="22"/>
                <w:lang w:val="en-GB"/>
              </w:rPr>
              <w:t>C/w previous imaging</w:t>
            </w:r>
          </w:p>
        </w:tc>
        <w:tc>
          <w:tcPr>
            <w:tcW w:w="1277" w:type="dxa"/>
          </w:tcPr>
          <w:p w14:paraId="693B84AA" w14:textId="77777777" w:rsidR="0017606C" w:rsidRPr="000E22A6" w:rsidRDefault="0017606C" w:rsidP="003353A4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2B5D5430" w14:textId="77777777" w:rsidR="0017606C" w:rsidRPr="000E22A6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36737487" w14:textId="77777777" w:rsidR="0017606C" w:rsidRPr="000E22A6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2538DC" w:rsidRPr="00841137" w14:paraId="51FEEDD4" w14:textId="77777777" w:rsidTr="00047D16">
        <w:tc>
          <w:tcPr>
            <w:tcW w:w="562" w:type="dxa"/>
          </w:tcPr>
          <w:p w14:paraId="681ECBA7" w14:textId="294EFBDC" w:rsidR="002538DC" w:rsidRPr="002538DC" w:rsidRDefault="002538DC" w:rsidP="002538DC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538D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14:paraId="4102320E" w14:textId="1460FAFD" w:rsidR="002538DC" w:rsidRPr="002538DC" w:rsidRDefault="002538DC" w:rsidP="002538DC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2538DC">
              <w:rPr>
                <w:b w:val="0"/>
                <w:sz w:val="22"/>
                <w:szCs w:val="22"/>
                <w:lang w:val="en-GB"/>
              </w:rPr>
              <w:t>Alignment</w:t>
            </w:r>
          </w:p>
          <w:p w14:paraId="0C470C72" w14:textId="77777777" w:rsidR="002538DC" w:rsidRPr="002538DC" w:rsidRDefault="002538DC" w:rsidP="002538DC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2538DC">
              <w:rPr>
                <w:b w:val="0"/>
                <w:sz w:val="22"/>
                <w:szCs w:val="22"/>
                <w:lang w:val="en-GB"/>
              </w:rPr>
              <w:t>Vertebral bodies</w:t>
            </w:r>
          </w:p>
          <w:p w14:paraId="1CB51E39" w14:textId="77777777" w:rsidR="002538DC" w:rsidRPr="002538DC" w:rsidRDefault="002538DC" w:rsidP="002538DC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2538DC">
              <w:rPr>
                <w:b w:val="0"/>
                <w:sz w:val="22"/>
                <w:szCs w:val="22"/>
                <w:lang w:val="en-GB"/>
              </w:rPr>
              <w:t>Both domes of diaphragm</w:t>
            </w:r>
          </w:p>
          <w:p w14:paraId="0077A79A" w14:textId="19E1E03F" w:rsidR="002538DC" w:rsidRPr="002538DC" w:rsidRDefault="002538DC" w:rsidP="002538DC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2538DC">
              <w:rPr>
                <w:b w:val="0"/>
                <w:sz w:val="22"/>
                <w:szCs w:val="22"/>
                <w:lang w:val="en-GB"/>
              </w:rPr>
              <w:t>Inferior poles of pubic rami</w:t>
            </w:r>
            <w:bookmarkStart w:id="0" w:name="_GoBack"/>
            <w:bookmarkEnd w:id="0"/>
          </w:p>
        </w:tc>
        <w:tc>
          <w:tcPr>
            <w:tcW w:w="1277" w:type="dxa"/>
          </w:tcPr>
          <w:p w14:paraId="096581EF" w14:textId="77777777" w:rsidR="002538DC" w:rsidRPr="00E70C03" w:rsidRDefault="002538DC" w:rsidP="002538DC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16367024" w14:textId="77777777" w:rsidR="002538DC" w:rsidRPr="00E70C03" w:rsidRDefault="002538DC" w:rsidP="002538D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4178CA8A" w14:textId="77777777" w:rsidR="002538DC" w:rsidRPr="00E70C03" w:rsidRDefault="002538DC" w:rsidP="002538D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2538DC" w:rsidRPr="00841137" w14:paraId="4EB81341" w14:textId="77777777" w:rsidTr="005F6460">
        <w:tc>
          <w:tcPr>
            <w:tcW w:w="562" w:type="dxa"/>
          </w:tcPr>
          <w:p w14:paraId="579F2C50" w14:textId="77777777" w:rsidR="002538DC" w:rsidRPr="00E70C03" w:rsidRDefault="002538DC" w:rsidP="002538DC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70C0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14:paraId="5CED3201" w14:textId="67896B90" w:rsidR="002538DC" w:rsidRDefault="002538DC" w:rsidP="002538DC">
            <w:pPr>
              <w:pStyle w:val="BodyText2"/>
              <w:rPr>
                <w:rFonts w:cs="Times New Roman"/>
                <w:b w:val="0"/>
                <w:bCs w:val="0"/>
              </w:rPr>
            </w:pPr>
            <w:r w:rsidRPr="002538DC">
              <w:rPr>
                <w:b w:val="0"/>
                <w:sz w:val="22"/>
                <w:szCs w:val="22"/>
                <w:lang w:val="en-GB"/>
              </w:rPr>
              <w:t>Opacity</w:t>
            </w:r>
          </w:p>
          <w:p w14:paraId="12A44900" w14:textId="77777777" w:rsidR="002538DC" w:rsidRPr="002538DC" w:rsidRDefault="002538DC" w:rsidP="002538DC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2538DC">
              <w:rPr>
                <w:b w:val="0"/>
                <w:sz w:val="22"/>
                <w:szCs w:val="22"/>
                <w:lang w:val="en-GB"/>
              </w:rPr>
              <w:t>Ensure whole abdomen is visible from the level of the diaphragm to pelvis</w:t>
            </w:r>
          </w:p>
          <w:p w14:paraId="5BCB4FBB" w14:textId="45D1EC31" w:rsidR="002538DC" w:rsidRPr="002538DC" w:rsidRDefault="002538DC" w:rsidP="002538DC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2538DC">
              <w:rPr>
                <w:b w:val="0"/>
                <w:sz w:val="22"/>
                <w:szCs w:val="22"/>
                <w:lang w:val="en-GB"/>
              </w:rPr>
              <w:t xml:space="preserve">Confirm correct exposure to proceed with interpretation </w:t>
            </w:r>
            <w:r>
              <w:rPr>
                <w:b w:val="0"/>
                <w:sz w:val="22"/>
                <w:szCs w:val="22"/>
                <w:lang w:val="en-GB"/>
              </w:rPr>
              <w:t>–</w:t>
            </w:r>
            <w:r w:rsidRPr="002538DC">
              <w:rPr>
                <w:b w:val="0"/>
                <w:sz w:val="22"/>
                <w:szCs w:val="22"/>
                <w:lang w:val="en-GB"/>
              </w:rPr>
              <w:t xml:space="preserve"> adequate to view small </w:t>
            </w:r>
            <w:r>
              <w:rPr>
                <w:b w:val="0"/>
                <w:sz w:val="22"/>
                <w:szCs w:val="22"/>
                <w:lang w:val="en-GB"/>
              </w:rPr>
              <w:t>and</w:t>
            </w:r>
            <w:r w:rsidRPr="002538DC">
              <w:rPr>
                <w:b w:val="0"/>
                <w:sz w:val="22"/>
                <w:szCs w:val="22"/>
                <w:lang w:val="en-GB"/>
              </w:rPr>
              <w:t xml:space="preserve"> large bowel</w:t>
            </w:r>
          </w:p>
        </w:tc>
        <w:tc>
          <w:tcPr>
            <w:tcW w:w="1277" w:type="dxa"/>
          </w:tcPr>
          <w:p w14:paraId="21BEA821" w14:textId="77777777" w:rsidR="002538DC" w:rsidRPr="00E70C03" w:rsidRDefault="002538DC" w:rsidP="002538DC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2A44C2BF" w14:textId="77777777" w:rsidR="002538DC" w:rsidRPr="00E70C03" w:rsidRDefault="002538DC" w:rsidP="002538D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2AEFDB2D" w14:textId="77777777" w:rsidR="002538DC" w:rsidRPr="00E70C03" w:rsidRDefault="002538DC" w:rsidP="002538D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2538DC" w:rsidRPr="00841137" w14:paraId="0C1FB345" w14:textId="77777777" w:rsidTr="005F6460">
        <w:tc>
          <w:tcPr>
            <w:tcW w:w="562" w:type="dxa"/>
          </w:tcPr>
          <w:p w14:paraId="24F92AC2" w14:textId="5DA8299A" w:rsidR="002538DC" w:rsidRPr="002538DC" w:rsidRDefault="002538DC" w:rsidP="002538DC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538D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14:paraId="4A0F73CF" w14:textId="0546C632" w:rsidR="002538DC" w:rsidRPr="002538DC" w:rsidRDefault="002538DC" w:rsidP="002538DC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2538DC">
              <w:rPr>
                <w:b w:val="0"/>
                <w:sz w:val="22"/>
                <w:szCs w:val="22"/>
                <w:lang w:val="en-GB"/>
              </w:rPr>
              <w:t>Structured review BBC</w:t>
            </w:r>
          </w:p>
          <w:p w14:paraId="4DDAA1D7" w14:textId="4F3C4651" w:rsidR="002538DC" w:rsidRPr="002538DC" w:rsidRDefault="002538DC" w:rsidP="002538DC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2538DC">
              <w:rPr>
                <w:b w:val="0"/>
                <w:sz w:val="22"/>
                <w:szCs w:val="22"/>
                <w:lang w:val="en-GB"/>
              </w:rPr>
              <w:t>Identify the large and small bowel, liver, lungs, gallbladder, stomach, psoas muscle, kidneys, spleen and bladder</w:t>
            </w:r>
          </w:p>
          <w:p w14:paraId="577FA68C" w14:textId="3F569DF9" w:rsidR="002538DC" w:rsidRPr="002538DC" w:rsidRDefault="002538DC" w:rsidP="002538DC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2538DC">
              <w:rPr>
                <w:b w:val="0"/>
                <w:sz w:val="22"/>
                <w:szCs w:val="22"/>
                <w:lang w:val="en-GB"/>
              </w:rPr>
              <w:t>Identify the bones – ribs, lumbar vertebrae, sacrum, coccyx, pelvis and proximal femurs</w:t>
            </w:r>
          </w:p>
          <w:p w14:paraId="572522D9" w14:textId="02AAF771" w:rsidR="002538DC" w:rsidRPr="002538DC" w:rsidRDefault="002538DC" w:rsidP="002538DC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2538DC">
              <w:rPr>
                <w:b w:val="0"/>
                <w:sz w:val="22"/>
                <w:szCs w:val="22"/>
                <w:lang w:val="en-GB"/>
              </w:rPr>
              <w:t>Identify calcification and artefact (i.e. renal stones)</w:t>
            </w:r>
          </w:p>
          <w:p w14:paraId="1AEBAB7F" w14:textId="4E056087" w:rsidR="002538DC" w:rsidRPr="002538DC" w:rsidRDefault="002538DC" w:rsidP="002538DC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2538DC">
              <w:rPr>
                <w:b w:val="0"/>
                <w:sz w:val="22"/>
                <w:szCs w:val="22"/>
                <w:lang w:val="en-GB"/>
              </w:rPr>
              <w:t>Comment of findings (normal/abnormal)</w:t>
            </w:r>
          </w:p>
        </w:tc>
        <w:tc>
          <w:tcPr>
            <w:tcW w:w="1277" w:type="dxa"/>
          </w:tcPr>
          <w:p w14:paraId="5E1EF044" w14:textId="77777777" w:rsidR="002538DC" w:rsidRPr="00B36C8F" w:rsidRDefault="002538DC" w:rsidP="002538DC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63F44554" w14:textId="77777777" w:rsidR="002538DC" w:rsidRPr="00B36C8F" w:rsidRDefault="002538DC" w:rsidP="002538D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2D14A58C" w14:textId="77777777" w:rsidR="002538DC" w:rsidRPr="00B36C8F" w:rsidRDefault="002538DC" w:rsidP="002538D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2538DC" w:rsidRPr="00841137" w14:paraId="405DED47" w14:textId="77777777" w:rsidTr="005F6460">
        <w:tc>
          <w:tcPr>
            <w:tcW w:w="562" w:type="dxa"/>
          </w:tcPr>
          <w:p w14:paraId="7E313490" w14:textId="12FDF755" w:rsidR="002538DC" w:rsidRPr="003A62E9" w:rsidRDefault="002538DC" w:rsidP="002538DC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A62E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5" w:type="dxa"/>
          </w:tcPr>
          <w:p w14:paraId="11246181" w14:textId="77777777" w:rsidR="002538DC" w:rsidRDefault="002538DC" w:rsidP="002538DC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538DC">
              <w:rPr>
                <w:bCs/>
                <w:color w:val="000000"/>
                <w:sz w:val="22"/>
                <w:szCs w:val="22"/>
                <w:lang w:eastAsia="en-GB"/>
              </w:rPr>
              <w:t>Comment on the diameter of the bowel segments</w:t>
            </w:r>
          </w:p>
          <w:p w14:paraId="3BBD56B9" w14:textId="386E9D58" w:rsidR="002538DC" w:rsidRPr="002538DC" w:rsidRDefault="002538DC" w:rsidP="002538DC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2538DC">
              <w:rPr>
                <w:b w:val="0"/>
                <w:sz w:val="22"/>
                <w:szCs w:val="22"/>
                <w:lang w:val="en-GB"/>
              </w:rPr>
              <w:t>Small bowel 3 cm</w:t>
            </w:r>
          </w:p>
          <w:p w14:paraId="69B4CE46" w14:textId="6C5D6502" w:rsidR="002538DC" w:rsidRPr="002538DC" w:rsidRDefault="002538DC" w:rsidP="002538DC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2538DC">
              <w:rPr>
                <w:b w:val="0"/>
                <w:sz w:val="22"/>
                <w:szCs w:val="22"/>
                <w:lang w:val="en-GB"/>
              </w:rPr>
              <w:t>Colon 6 cm</w:t>
            </w:r>
          </w:p>
          <w:p w14:paraId="36EAB9A6" w14:textId="00010B78" w:rsidR="002538DC" w:rsidRPr="002538DC" w:rsidRDefault="002538DC" w:rsidP="002538DC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2538DC">
              <w:rPr>
                <w:b w:val="0"/>
                <w:sz w:val="22"/>
                <w:szCs w:val="22"/>
                <w:lang w:val="en-GB"/>
              </w:rPr>
              <w:t>Caecum 9 cm</w:t>
            </w:r>
          </w:p>
        </w:tc>
        <w:tc>
          <w:tcPr>
            <w:tcW w:w="1277" w:type="dxa"/>
          </w:tcPr>
          <w:p w14:paraId="65E0E879" w14:textId="77777777" w:rsidR="002538DC" w:rsidRPr="003A62E9" w:rsidRDefault="002538DC" w:rsidP="002538DC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00435BA1" w14:textId="77777777" w:rsidR="002538DC" w:rsidRPr="003A62E9" w:rsidRDefault="002538DC" w:rsidP="002538D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331ED1A8" w14:textId="77777777" w:rsidR="002538DC" w:rsidRPr="003A62E9" w:rsidRDefault="002538DC" w:rsidP="002538D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2538DC" w:rsidRPr="00841137" w14:paraId="4FE16F7F" w14:textId="77777777" w:rsidTr="00047D16">
        <w:tc>
          <w:tcPr>
            <w:tcW w:w="562" w:type="dxa"/>
          </w:tcPr>
          <w:p w14:paraId="0E3693C0" w14:textId="6CD986CC" w:rsidR="002538DC" w:rsidRPr="001858E8" w:rsidRDefault="002538DC" w:rsidP="002538DC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858E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5" w:type="dxa"/>
          </w:tcPr>
          <w:p w14:paraId="0CE31956" w14:textId="072E2BB5" w:rsidR="002538DC" w:rsidRPr="002538DC" w:rsidRDefault="002538DC" w:rsidP="002538DC">
            <w:pPr>
              <w:rPr>
                <w:bCs/>
                <w:color w:val="000000"/>
                <w:sz w:val="22"/>
                <w:szCs w:val="22"/>
                <w:lang w:eastAsia="en-GB"/>
              </w:rPr>
            </w:pPr>
            <w:r w:rsidRPr="002538DC">
              <w:rPr>
                <w:bCs/>
                <w:color w:val="000000"/>
                <w:sz w:val="22"/>
                <w:szCs w:val="22"/>
                <w:lang w:eastAsia="en-GB"/>
              </w:rPr>
              <w:t>Confirmation of correct line positions</w:t>
            </w:r>
          </w:p>
          <w:p w14:paraId="7F4FACD7" w14:textId="77777777" w:rsidR="002538DC" w:rsidRPr="002538DC" w:rsidRDefault="002538DC" w:rsidP="002538DC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2538DC">
              <w:rPr>
                <w:b w:val="0"/>
                <w:sz w:val="22"/>
                <w:szCs w:val="22"/>
                <w:lang w:val="en-GB"/>
              </w:rPr>
              <w:t>Abdo drain</w:t>
            </w:r>
          </w:p>
          <w:p w14:paraId="2EA6A194" w14:textId="77777777" w:rsidR="002538DC" w:rsidRPr="002538DC" w:rsidRDefault="002538DC" w:rsidP="002538DC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2538DC">
              <w:rPr>
                <w:b w:val="0"/>
                <w:sz w:val="22"/>
                <w:szCs w:val="22"/>
                <w:lang w:val="en-GB"/>
              </w:rPr>
              <w:t>NG tube</w:t>
            </w:r>
          </w:p>
          <w:p w14:paraId="5ECEEA44" w14:textId="5C180C93" w:rsidR="002538DC" w:rsidRPr="002538DC" w:rsidRDefault="002538DC" w:rsidP="002538DC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2538DC">
              <w:rPr>
                <w:b w:val="0"/>
                <w:sz w:val="22"/>
                <w:szCs w:val="22"/>
                <w:lang w:val="en-GB"/>
              </w:rPr>
              <w:t>GI stent</w:t>
            </w:r>
          </w:p>
        </w:tc>
        <w:tc>
          <w:tcPr>
            <w:tcW w:w="1277" w:type="dxa"/>
          </w:tcPr>
          <w:p w14:paraId="42FE116A" w14:textId="77777777" w:rsidR="002538DC" w:rsidRPr="000E22A6" w:rsidRDefault="002538DC" w:rsidP="002538DC">
            <w:pPr>
              <w:pStyle w:val="BodyText2"/>
              <w:rPr>
                <w:rFonts w:cs="Times New Roman"/>
                <w:sz w:val="22"/>
                <w:szCs w:val="22"/>
                <w:highlight w:val="red"/>
                <w:lang w:val="en-GB"/>
              </w:rPr>
            </w:pPr>
          </w:p>
        </w:tc>
        <w:tc>
          <w:tcPr>
            <w:tcW w:w="1277" w:type="dxa"/>
          </w:tcPr>
          <w:p w14:paraId="27EED9C3" w14:textId="77777777" w:rsidR="002538DC" w:rsidRPr="000E22A6" w:rsidRDefault="002538DC" w:rsidP="002538D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  <w:tc>
          <w:tcPr>
            <w:tcW w:w="1278" w:type="dxa"/>
          </w:tcPr>
          <w:p w14:paraId="1124E7E8" w14:textId="77777777" w:rsidR="002538DC" w:rsidRPr="000E22A6" w:rsidRDefault="002538DC" w:rsidP="002538D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</w:tr>
      <w:tr w:rsidR="002538DC" w:rsidRPr="005D5C27" w14:paraId="0DA408B2" w14:textId="77777777" w:rsidTr="007D70D1">
        <w:trPr>
          <w:trHeight w:val="21"/>
        </w:trPr>
        <w:tc>
          <w:tcPr>
            <w:tcW w:w="562" w:type="dxa"/>
          </w:tcPr>
          <w:p w14:paraId="4D7BE210" w14:textId="77777777" w:rsidR="002538DC" w:rsidRPr="003A62E9" w:rsidRDefault="002538DC" w:rsidP="002538DC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A62E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5" w:type="dxa"/>
          </w:tcPr>
          <w:p w14:paraId="03299059" w14:textId="77777777" w:rsidR="002538DC" w:rsidRDefault="002538DC" w:rsidP="002538DC">
            <w:pPr>
              <w:rPr>
                <w:b/>
                <w:bCs/>
                <w:sz w:val="18"/>
                <w:szCs w:val="18"/>
              </w:rPr>
            </w:pPr>
            <w:r w:rsidRPr="002538DC">
              <w:rPr>
                <w:bCs/>
                <w:color w:val="000000"/>
                <w:sz w:val="22"/>
                <w:szCs w:val="22"/>
                <w:lang w:eastAsia="en-GB"/>
              </w:rPr>
              <w:t>Interpretation</w:t>
            </w:r>
          </w:p>
          <w:p w14:paraId="6C934A38" w14:textId="77777777" w:rsidR="002538DC" w:rsidRPr="002538DC" w:rsidRDefault="002538DC" w:rsidP="002538DC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2538DC">
              <w:rPr>
                <w:b w:val="0"/>
                <w:sz w:val="22"/>
                <w:szCs w:val="22"/>
                <w:lang w:val="en-GB"/>
              </w:rPr>
              <w:t>Line placement incorrectly placed</w:t>
            </w:r>
          </w:p>
          <w:p w14:paraId="699346C5" w14:textId="77777777" w:rsidR="002538DC" w:rsidRPr="002538DC" w:rsidRDefault="002538DC" w:rsidP="002538DC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2538DC">
              <w:rPr>
                <w:b w:val="0"/>
                <w:sz w:val="22"/>
                <w:szCs w:val="22"/>
                <w:lang w:val="en-GB"/>
              </w:rPr>
              <w:t>Distended stomach</w:t>
            </w:r>
          </w:p>
          <w:p w14:paraId="520EF138" w14:textId="300C110A" w:rsidR="002538DC" w:rsidRPr="002538DC" w:rsidRDefault="002538DC" w:rsidP="002538DC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2538DC">
              <w:rPr>
                <w:b w:val="0"/>
                <w:sz w:val="22"/>
                <w:szCs w:val="22"/>
                <w:lang w:val="en-GB"/>
              </w:rPr>
              <w:t>Sigmoid or caecal volvulus</w:t>
            </w:r>
          </w:p>
          <w:p w14:paraId="2248E2A3" w14:textId="77777777" w:rsidR="002538DC" w:rsidRPr="002538DC" w:rsidRDefault="002538DC" w:rsidP="002538DC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2538DC">
              <w:rPr>
                <w:b w:val="0"/>
                <w:sz w:val="22"/>
                <w:szCs w:val="22"/>
                <w:lang w:val="en-GB"/>
              </w:rPr>
              <w:t>Fluid level</w:t>
            </w:r>
          </w:p>
          <w:p w14:paraId="612B5344" w14:textId="5417274A" w:rsidR="002538DC" w:rsidRPr="002538DC" w:rsidRDefault="002538DC" w:rsidP="002538DC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2538DC">
              <w:rPr>
                <w:b w:val="0"/>
                <w:sz w:val="22"/>
                <w:szCs w:val="22"/>
                <w:lang w:val="en-GB"/>
              </w:rPr>
              <w:t xml:space="preserve">Free intraperitoneal gases </w:t>
            </w:r>
            <w:r>
              <w:rPr>
                <w:b w:val="0"/>
                <w:sz w:val="22"/>
                <w:szCs w:val="22"/>
                <w:lang w:val="en-GB"/>
              </w:rPr>
              <w:t>(</w:t>
            </w:r>
            <w:proofErr w:type="spellStart"/>
            <w:r>
              <w:rPr>
                <w:b w:val="0"/>
                <w:sz w:val="22"/>
                <w:szCs w:val="22"/>
                <w:lang w:val="en-GB"/>
              </w:rPr>
              <w:t>Rigler</w:t>
            </w:r>
            <w:proofErr w:type="spellEnd"/>
            <w:r w:rsidRPr="002538DC">
              <w:rPr>
                <w:b w:val="0"/>
                <w:sz w:val="22"/>
                <w:szCs w:val="22"/>
                <w:lang w:val="en-GB"/>
              </w:rPr>
              <w:t xml:space="preserve"> sign</w:t>
            </w:r>
            <w:r>
              <w:rPr>
                <w:b w:val="0"/>
                <w:sz w:val="22"/>
                <w:szCs w:val="22"/>
                <w:lang w:val="en-GB"/>
              </w:rPr>
              <w:t>)</w:t>
            </w:r>
          </w:p>
          <w:p w14:paraId="6054C547" w14:textId="5679B7C9" w:rsidR="002538DC" w:rsidRPr="002538DC" w:rsidRDefault="002538DC" w:rsidP="002538DC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2538DC">
              <w:rPr>
                <w:b w:val="0"/>
                <w:sz w:val="22"/>
                <w:szCs w:val="22"/>
                <w:lang w:val="en-GB"/>
              </w:rPr>
              <w:t>Pseudo obstruction</w:t>
            </w:r>
          </w:p>
        </w:tc>
        <w:tc>
          <w:tcPr>
            <w:tcW w:w="1277" w:type="dxa"/>
          </w:tcPr>
          <w:p w14:paraId="2F2127BC" w14:textId="77777777" w:rsidR="002538DC" w:rsidRPr="003A62E9" w:rsidRDefault="002538DC" w:rsidP="002538D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25FE2333" w14:textId="77777777" w:rsidR="002538DC" w:rsidRPr="003A62E9" w:rsidRDefault="002538DC" w:rsidP="002538D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21993572" w14:textId="77777777" w:rsidR="002538DC" w:rsidRPr="003A62E9" w:rsidRDefault="002538DC" w:rsidP="002538D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17606C" w:rsidRPr="00841137" w14:paraId="2743DEA7" w14:textId="77777777" w:rsidTr="00294713">
        <w:tc>
          <w:tcPr>
            <w:tcW w:w="9639" w:type="dxa"/>
            <w:gridSpan w:val="5"/>
            <w:shd w:val="pct20" w:color="auto" w:fill="auto"/>
          </w:tcPr>
          <w:p w14:paraId="5F219F00" w14:textId="77777777" w:rsidR="0017606C" w:rsidRDefault="00B55040" w:rsidP="004B336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41137">
              <w:rPr>
                <w:b/>
                <w:bCs/>
                <w:sz w:val="22"/>
                <w:szCs w:val="22"/>
              </w:rPr>
              <w:lastRenderedPageBreak/>
              <w:t xml:space="preserve">Assessor’s </w:t>
            </w:r>
            <w:r w:rsidR="00CF303A" w:rsidRPr="005D6FCB">
              <w:rPr>
                <w:b/>
                <w:bCs/>
                <w:sz w:val="22"/>
                <w:szCs w:val="22"/>
              </w:rPr>
              <w:t>c</w:t>
            </w:r>
            <w:r w:rsidRPr="005D6FCB">
              <w:rPr>
                <w:b/>
                <w:bCs/>
                <w:sz w:val="22"/>
                <w:szCs w:val="22"/>
              </w:rPr>
              <w:t>omments</w:t>
            </w:r>
            <w:r w:rsidR="0017606C" w:rsidRPr="005D6FCB">
              <w:rPr>
                <w:bCs/>
                <w:sz w:val="22"/>
                <w:szCs w:val="22"/>
              </w:rPr>
              <w:t>:</w:t>
            </w:r>
          </w:p>
          <w:p w14:paraId="41AD0FCC" w14:textId="60CE2300" w:rsidR="002538DC" w:rsidRPr="00841137" w:rsidRDefault="002538DC" w:rsidP="004B336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17606C" w:rsidRPr="005D5C27" w14:paraId="366A0404" w14:textId="77777777" w:rsidTr="00294713">
        <w:tc>
          <w:tcPr>
            <w:tcW w:w="9639" w:type="dxa"/>
            <w:gridSpan w:val="5"/>
          </w:tcPr>
          <w:p w14:paraId="71C16277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22EB591B" w14:textId="3FBF34BC" w:rsidR="0017606C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2556D934" w14:textId="77777777" w:rsidR="00841137" w:rsidRPr="005D5C27" w:rsidRDefault="00841137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05D72D9" w14:textId="249078BE" w:rsidR="00B55040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5574E17F" w14:textId="77777777" w:rsidR="002538DC" w:rsidRPr="005D5C27" w:rsidRDefault="002538D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DBC0205" w14:textId="0B30C255" w:rsidR="00B55040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689BEEC6" w14:textId="41240F1A" w:rsidR="00B61350" w:rsidRDefault="00B6135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1F6424E0" w14:textId="5FE76357" w:rsidR="00B61350" w:rsidRDefault="00B6135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4ADAE2C3" w14:textId="77777777" w:rsidR="00B61350" w:rsidRDefault="00B6135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34E9AB9" w14:textId="77777777" w:rsidR="00047D16" w:rsidRPr="005D5C27" w:rsidRDefault="00047D16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3DB72743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17606C" w:rsidRPr="005D5C27" w14:paraId="315F142A" w14:textId="77777777" w:rsidTr="00294713">
        <w:trPr>
          <w:trHeight w:val="893"/>
        </w:trPr>
        <w:tc>
          <w:tcPr>
            <w:tcW w:w="5807" w:type="dxa"/>
            <w:gridSpan w:val="2"/>
          </w:tcPr>
          <w:p w14:paraId="1C28DCA8" w14:textId="4623EA08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Th</w:t>
            </w:r>
            <w:r w:rsidR="00085463">
              <w:rPr>
                <w:b/>
                <w:bCs/>
                <w:sz w:val="22"/>
                <w:szCs w:val="22"/>
              </w:rPr>
              <w:t>is practitioner</w:t>
            </w:r>
            <w:r w:rsidR="00B55040" w:rsidRPr="005D5C27">
              <w:rPr>
                <w:b/>
                <w:bCs/>
                <w:sz w:val="22"/>
                <w:szCs w:val="22"/>
              </w:rPr>
              <w:t xml:space="preserve"> </w:t>
            </w:r>
            <w:r w:rsidRPr="005D5C27">
              <w:rPr>
                <w:b/>
                <w:bCs/>
                <w:sz w:val="22"/>
                <w:szCs w:val="22"/>
              </w:rPr>
              <w:t>has completed these outcomes to the appropriate standard</w:t>
            </w:r>
            <w:r w:rsidR="00CF303A" w:rsidRPr="005D5C27">
              <w:rPr>
                <w:b/>
                <w:bCs/>
                <w:sz w:val="22"/>
                <w:szCs w:val="22"/>
              </w:rPr>
              <w:t>.</w:t>
            </w:r>
          </w:p>
          <w:p w14:paraId="66A5CC48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BF6B32F" w14:textId="77777777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19AC94A" w14:textId="6E19170C" w:rsidR="0017606C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 xml:space="preserve">Assessor’s </w:t>
            </w:r>
            <w:r w:rsidR="00CF303A" w:rsidRPr="005D5C27">
              <w:rPr>
                <w:b/>
                <w:bCs/>
                <w:sz w:val="22"/>
                <w:szCs w:val="22"/>
              </w:rPr>
              <w:t>n</w:t>
            </w:r>
            <w:r w:rsidRPr="005D5C27">
              <w:rPr>
                <w:b/>
                <w:bCs/>
                <w:sz w:val="22"/>
                <w:szCs w:val="22"/>
              </w:rPr>
              <w:t>ame</w:t>
            </w:r>
            <w:r w:rsidR="0017606C" w:rsidRPr="005D5C27">
              <w:rPr>
                <w:b/>
                <w:bCs/>
                <w:sz w:val="22"/>
                <w:szCs w:val="22"/>
              </w:rPr>
              <w:t>:</w:t>
            </w:r>
          </w:p>
          <w:p w14:paraId="2A28DB46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C70D987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8D2F00B" w14:textId="77777777" w:rsidR="0017606C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 xml:space="preserve">Signature </w:t>
            </w:r>
            <w:r w:rsidR="00CF303A" w:rsidRPr="005D5C27">
              <w:rPr>
                <w:b/>
                <w:bCs/>
                <w:sz w:val="22"/>
                <w:szCs w:val="22"/>
              </w:rPr>
              <w:t>and d</w:t>
            </w:r>
            <w:r w:rsidRPr="005D5C27">
              <w:rPr>
                <w:b/>
                <w:bCs/>
                <w:sz w:val="22"/>
                <w:szCs w:val="22"/>
              </w:rPr>
              <w:t>ate:</w:t>
            </w:r>
          </w:p>
          <w:p w14:paraId="1056183A" w14:textId="516DB559" w:rsidR="006E24D9" w:rsidRPr="005D5C27" w:rsidRDefault="006E24D9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32" w:type="dxa"/>
            <w:gridSpan w:val="3"/>
          </w:tcPr>
          <w:p w14:paraId="6DB34EA1" w14:textId="65011C03" w:rsidR="0017606C" w:rsidRPr="005D5C27" w:rsidRDefault="00085463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Practitioner’s</w:t>
            </w:r>
            <w:r w:rsidR="00B55040" w:rsidRPr="005D5C27">
              <w:rPr>
                <w:b/>
                <w:bCs/>
                <w:sz w:val="22"/>
                <w:szCs w:val="22"/>
              </w:rPr>
              <w:t xml:space="preserve"> </w:t>
            </w:r>
            <w:r w:rsidR="00CF303A" w:rsidRPr="005D5C27">
              <w:rPr>
                <w:b/>
                <w:bCs/>
                <w:sz w:val="22"/>
                <w:szCs w:val="22"/>
              </w:rPr>
              <w:t>s</w:t>
            </w:r>
            <w:r w:rsidR="0017606C" w:rsidRPr="005D5C27">
              <w:rPr>
                <w:b/>
                <w:bCs/>
                <w:sz w:val="22"/>
                <w:szCs w:val="22"/>
              </w:rPr>
              <w:t>ignature:</w:t>
            </w:r>
          </w:p>
          <w:p w14:paraId="79F34AB1" w14:textId="05854FC8" w:rsidR="00CF303A" w:rsidRPr="005D5C27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66525949" w14:textId="0038371D" w:rsidR="00CF303A" w:rsidRPr="005D5C27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7A7151A" w14:textId="77777777" w:rsidR="00CF303A" w:rsidRPr="005D5C27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12DC5760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2A10AC1C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5CA7646B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45353023" w14:textId="77777777" w:rsidR="0017606C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Date:</w:t>
            </w:r>
          </w:p>
          <w:p w14:paraId="1CC44A32" w14:textId="4F4FD898" w:rsidR="006E24D9" w:rsidRPr="005D5C27" w:rsidRDefault="006E24D9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14:paraId="2A43F1E0" w14:textId="769C95A0" w:rsidR="0017606C" w:rsidRPr="00085463" w:rsidRDefault="0017606C" w:rsidP="00085463">
      <w:pPr>
        <w:pStyle w:val="Title"/>
        <w:jc w:val="left"/>
        <w:rPr>
          <w:sz w:val="16"/>
          <w:szCs w:val="16"/>
          <w:u w:val="none"/>
          <w:lang w:val="en-GB"/>
        </w:rPr>
      </w:pPr>
    </w:p>
    <w:sectPr w:rsidR="0017606C" w:rsidRPr="00085463" w:rsidSect="002538DC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52674" w14:textId="77777777" w:rsidR="001C27C4" w:rsidRDefault="001C27C4" w:rsidP="00F20E5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DFB8953" w14:textId="77777777" w:rsidR="001C27C4" w:rsidRDefault="001C27C4" w:rsidP="00F20E5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9FC74" w14:textId="77777777" w:rsidR="001C27C4" w:rsidRDefault="001C27C4" w:rsidP="00F20E5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11DF2E0" w14:textId="77777777" w:rsidR="001C27C4" w:rsidRDefault="001C27C4" w:rsidP="00F20E5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6A07"/>
    <w:multiLevelType w:val="hybridMultilevel"/>
    <w:tmpl w:val="B3FC6A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46519E"/>
    <w:multiLevelType w:val="hybridMultilevel"/>
    <w:tmpl w:val="0DE671F8"/>
    <w:lvl w:ilvl="0" w:tplc="EB362140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" w15:restartNumberingAfterBreak="0">
    <w:nsid w:val="069A66DB"/>
    <w:multiLevelType w:val="hybridMultilevel"/>
    <w:tmpl w:val="5686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13516"/>
    <w:multiLevelType w:val="hybridMultilevel"/>
    <w:tmpl w:val="3FA02FBC"/>
    <w:lvl w:ilvl="0" w:tplc="EF02B0A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4" w15:restartNumberingAfterBreak="0">
    <w:nsid w:val="101E0DC1"/>
    <w:multiLevelType w:val="hybridMultilevel"/>
    <w:tmpl w:val="90602E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5C51CB"/>
    <w:multiLevelType w:val="hybridMultilevel"/>
    <w:tmpl w:val="9CCCD9EC"/>
    <w:lvl w:ilvl="0" w:tplc="1A3260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36CBA"/>
    <w:multiLevelType w:val="hybridMultilevel"/>
    <w:tmpl w:val="D97AAC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130D08"/>
    <w:multiLevelType w:val="hybridMultilevel"/>
    <w:tmpl w:val="2E0AA7CC"/>
    <w:lvl w:ilvl="0" w:tplc="DA4E7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B0293C">
      <w:start w:val="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44C4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81C0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7F4D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B987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116E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FA20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6F2D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B06634A"/>
    <w:multiLevelType w:val="hybridMultilevel"/>
    <w:tmpl w:val="8D64C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E6F74"/>
    <w:multiLevelType w:val="hybridMultilevel"/>
    <w:tmpl w:val="25B87B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2AE3862"/>
    <w:multiLevelType w:val="hybridMultilevel"/>
    <w:tmpl w:val="812AC6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0D4173"/>
    <w:multiLevelType w:val="hybridMultilevel"/>
    <w:tmpl w:val="4CA018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35209F"/>
    <w:multiLevelType w:val="hybridMultilevel"/>
    <w:tmpl w:val="3D2ADD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E384A4E"/>
    <w:multiLevelType w:val="hybridMultilevel"/>
    <w:tmpl w:val="B8BA30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3631AD0"/>
    <w:multiLevelType w:val="hybridMultilevel"/>
    <w:tmpl w:val="978682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E545666"/>
    <w:multiLevelType w:val="hybridMultilevel"/>
    <w:tmpl w:val="D9A8A3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612586A"/>
    <w:multiLevelType w:val="hybridMultilevel"/>
    <w:tmpl w:val="48EE42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D272977"/>
    <w:multiLevelType w:val="hybridMultilevel"/>
    <w:tmpl w:val="CE02BD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F0E005E"/>
    <w:multiLevelType w:val="hybridMultilevel"/>
    <w:tmpl w:val="6A3AC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23985"/>
    <w:multiLevelType w:val="hybridMultilevel"/>
    <w:tmpl w:val="A300B5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8CA0C0F"/>
    <w:multiLevelType w:val="hybridMultilevel"/>
    <w:tmpl w:val="B8E24E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EE54EC7"/>
    <w:multiLevelType w:val="hybridMultilevel"/>
    <w:tmpl w:val="CA4686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BE6456"/>
    <w:multiLevelType w:val="hybridMultilevel"/>
    <w:tmpl w:val="BEBCE20E"/>
    <w:lvl w:ilvl="0" w:tplc="20C8DF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95D93"/>
    <w:multiLevelType w:val="hybridMultilevel"/>
    <w:tmpl w:val="34F05542"/>
    <w:lvl w:ilvl="0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6AEC2348"/>
    <w:multiLevelType w:val="hybridMultilevel"/>
    <w:tmpl w:val="924623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23703C0"/>
    <w:multiLevelType w:val="hybridMultilevel"/>
    <w:tmpl w:val="399ECA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54E71C6"/>
    <w:multiLevelType w:val="hybridMultilevel"/>
    <w:tmpl w:val="15744E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9BC6F64"/>
    <w:multiLevelType w:val="hybridMultilevel"/>
    <w:tmpl w:val="5CAC89BA"/>
    <w:lvl w:ilvl="0" w:tplc="7188F6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3D3AE4"/>
    <w:multiLevelType w:val="hybridMultilevel"/>
    <w:tmpl w:val="A12EE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DA47DD"/>
    <w:multiLevelType w:val="hybridMultilevel"/>
    <w:tmpl w:val="763EA9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9"/>
  </w:num>
  <w:num w:numId="3">
    <w:abstractNumId w:val="24"/>
  </w:num>
  <w:num w:numId="4">
    <w:abstractNumId w:val="17"/>
  </w:num>
  <w:num w:numId="5">
    <w:abstractNumId w:val="15"/>
  </w:num>
  <w:num w:numId="6">
    <w:abstractNumId w:val="20"/>
  </w:num>
  <w:num w:numId="7">
    <w:abstractNumId w:val="13"/>
  </w:num>
  <w:num w:numId="8">
    <w:abstractNumId w:val="12"/>
  </w:num>
  <w:num w:numId="9">
    <w:abstractNumId w:val="21"/>
  </w:num>
  <w:num w:numId="10">
    <w:abstractNumId w:val="6"/>
  </w:num>
  <w:num w:numId="11">
    <w:abstractNumId w:val="19"/>
  </w:num>
  <w:num w:numId="12">
    <w:abstractNumId w:val="29"/>
  </w:num>
  <w:num w:numId="13">
    <w:abstractNumId w:val="14"/>
  </w:num>
  <w:num w:numId="14">
    <w:abstractNumId w:val="26"/>
  </w:num>
  <w:num w:numId="15">
    <w:abstractNumId w:val="11"/>
  </w:num>
  <w:num w:numId="16">
    <w:abstractNumId w:val="7"/>
  </w:num>
  <w:num w:numId="17">
    <w:abstractNumId w:val="10"/>
  </w:num>
  <w:num w:numId="18">
    <w:abstractNumId w:val="28"/>
  </w:num>
  <w:num w:numId="19">
    <w:abstractNumId w:val="8"/>
  </w:num>
  <w:num w:numId="20">
    <w:abstractNumId w:val="22"/>
  </w:num>
  <w:num w:numId="21">
    <w:abstractNumId w:val="2"/>
  </w:num>
  <w:num w:numId="22">
    <w:abstractNumId w:val="5"/>
  </w:num>
  <w:num w:numId="23">
    <w:abstractNumId w:val="0"/>
  </w:num>
  <w:num w:numId="24">
    <w:abstractNumId w:val="18"/>
  </w:num>
  <w:num w:numId="25">
    <w:abstractNumId w:val="16"/>
  </w:num>
  <w:num w:numId="26">
    <w:abstractNumId w:val="25"/>
  </w:num>
  <w:num w:numId="27">
    <w:abstractNumId w:val="1"/>
  </w:num>
  <w:num w:numId="28">
    <w:abstractNumId w:val="23"/>
  </w:num>
  <w:num w:numId="29">
    <w:abstractNumId w:val="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57"/>
    <w:rsid w:val="00002CD3"/>
    <w:rsid w:val="00012CAA"/>
    <w:rsid w:val="000143D8"/>
    <w:rsid w:val="000405A4"/>
    <w:rsid w:val="00047D16"/>
    <w:rsid w:val="000634C4"/>
    <w:rsid w:val="000673C5"/>
    <w:rsid w:val="000762BA"/>
    <w:rsid w:val="00085463"/>
    <w:rsid w:val="00085FEA"/>
    <w:rsid w:val="00095753"/>
    <w:rsid w:val="000E22A6"/>
    <w:rsid w:val="000F6924"/>
    <w:rsid w:val="0010380D"/>
    <w:rsid w:val="0013642C"/>
    <w:rsid w:val="001372FB"/>
    <w:rsid w:val="0017606C"/>
    <w:rsid w:val="001858E8"/>
    <w:rsid w:val="00193E2A"/>
    <w:rsid w:val="001A7B0C"/>
    <w:rsid w:val="001B3F23"/>
    <w:rsid w:val="001C27C4"/>
    <w:rsid w:val="001D21FB"/>
    <w:rsid w:val="00213497"/>
    <w:rsid w:val="00237956"/>
    <w:rsid w:val="002434A1"/>
    <w:rsid w:val="002538DC"/>
    <w:rsid w:val="00260973"/>
    <w:rsid w:val="00271B03"/>
    <w:rsid w:val="00294713"/>
    <w:rsid w:val="002A468B"/>
    <w:rsid w:val="002A7793"/>
    <w:rsid w:val="002B0015"/>
    <w:rsid w:val="002B0889"/>
    <w:rsid w:val="002E24CA"/>
    <w:rsid w:val="002E6602"/>
    <w:rsid w:val="003353A4"/>
    <w:rsid w:val="00347957"/>
    <w:rsid w:val="003538DD"/>
    <w:rsid w:val="00363F4A"/>
    <w:rsid w:val="00367FE7"/>
    <w:rsid w:val="003A5FA8"/>
    <w:rsid w:val="003A62E9"/>
    <w:rsid w:val="003C1567"/>
    <w:rsid w:val="003D08B9"/>
    <w:rsid w:val="00414ECB"/>
    <w:rsid w:val="00423CAA"/>
    <w:rsid w:val="00427DE8"/>
    <w:rsid w:val="00450524"/>
    <w:rsid w:val="004522B9"/>
    <w:rsid w:val="00497312"/>
    <w:rsid w:val="004A1851"/>
    <w:rsid w:val="004B336B"/>
    <w:rsid w:val="004B7D0A"/>
    <w:rsid w:val="004E5162"/>
    <w:rsid w:val="00503AAA"/>
    <w:rsid w:val="00512FB0"/>
    <w:rsid w:val="0052749A"/>
    <w:rsid w:val="005338D8"/>
    <w:rsid w:val="0053417C"/>
    <w:rsid w:val="005409E3"/>
    <w:rsid w:val="005738B2"/>
    <w:rsid w:val="00577B81"/>
    <w:rsid w:val="005A10D9"/>
    <w:rsid w:val="005A32B3"/>
    <w:rsid w:val="005B599B"/>
    <w:rsid w:val="005D5C27"/>
    <w:rsid w:val="005D6FCB"/>
    <w:rsid w:val="005E62E5"/>
    <w:rsid w:val="005F1529"/>
    <w:rsid w:val="005F453D"/>
    <w:rsid w:val="00602898"/>
    <w:rsid w:val="00647C38"/>
    <w:rsid w:val="006676AA"/>
    <w:rsid w:val="00673440"/>
    <w:rsid w:val="006924FB"/>
    <w:rsid w:val="006D0B61"/>
    <w:rsid w:val="006D0BE7"/>
    <w:rsid w:val="006D5123"/>
    <w:rsid w:val="006D78BE"/>
    <w:rsid w:val="006E24D9"/>
    <w:rsid w:val="00720EC0"/>
    <w:rsid w:val="00721A51"/>
    <w:rsid w:val="00723028"/>
    <w:rsid w:val="007620C1"/>
    <w:rsid w:val="007660E9"/>
    <w:rsid w:val="0077203D"/>
    <w:rsid w:val="007834CE"/>
    <w:rsid w:val="007940B2"/>
    <w:rsid w:val="007A682D"/>
    <w:rsid w:val="007C781B"/>
    <w:rsid w:val="0080478B"/>
    <w:rsid w:val="00816EF9"/>
    <w:rsid w:val="00837A89"/>
    <w:rsid w:val="00841137"/>
    <w:rsid w:val="0086226E"/>
    <w:rsid w:val="008A61EF"/>
    <w:rsid w:val="008F1276"/>
    <w:rsid w:val="008F278A"/>
    <w:rsid w:val="00944E27"/>
    <w:rsid w:val="00962446"/>
    <w:rsid w:val="00976638"/>
    <w:rsid w:val="00A0060A"/>
    <w:rsid w:val="00A24968"/>
    <w:rsid w:val="00A374EF"/>
    <w:rsid w:val="00A8643A"/>
    <w:rsid w:val="00AF5410"/>
    <w:rsid w:val="00B126C1"/>
    <w:rsid w:val="00B13731"/>
    <w:rsid w:val="00B21CA3"/>
    <w:rsid w:val="00B24F99"/>
    <w:rsid w:val="00B34FEF"/>
    <w:rsid w:val="00B36C8F"/>
    <w:rsid w:val="00B55040"/>
    <w:rsid w:val="00B61350"/>
    <w:rsid w:val="00B638BB"/>
    <w:rsid w:val="00B86B9A"/>
    <w:rsid w:val="00BA54BE"/>
    <w:rsid w:val="00BD1367"/>
    <w:rsid w:val="00BD396C"/>
    <w:rsid w:val="00BD541A"/>
    <w:rsid w:val="00C1364E"/>
    <w:rsid w:val="00C21424"/>
    <w:rsid w:val="00C2709C"/>
    <w:rsid w:val="00C33CF7"/>
    <w:rsid w:val="00C65E5F"/>
    <w:rsid w:val="00C93769"/>
    <w:rsid w:val="00CB1FD6"/>
    <w:rsid w:val="00CC3204"/>
    <w:rsid w:val="00CC59ED"/>
    <w:rsid w:val="00CC7B8B"/>
    <w:rsid w:val="00CF303A"/>
    <w:rsid w:val="00D073C7"/>
    <w:rsid w:val="00D331F6"/>
    <w:rsid w:val="00D5008B"/>
    <w:rsid w:val="00D82749"/>
    <w:rsid w:val="00D86E9C"/>
    <w:rsid w:val="00DB67BE"/>
    <w:rsid w:val="00DB737D"/>
    <w:rsid w:val="00DD2457"/>
    <w:rsid w:val="00DD28FE"/>
    <w:rsid w:val="00DD3F46"/>
    <w:rsid w:val="00DE379C"/>
    <w:rsid w:val="00DF0DE3"/>
    <w:rsid w:val="00E40AF1"/>
    <w:rsid w:val="00E57BE6"/>
    <w:rsid w:val="00E67434"/>
    <w:rsid w:val="00E70C03"/>
    <w:rsid w:val="00E81C9D"/>
    <w:rsid w:val="00E97237"/>
    <w:rsid w:val="00F20E5D"/>
    <w:rsid w:val="00F21C6B"/>
    <w:rsid w:val="00F45027"/>
    <w:rsid w:val="00F52E61"/>
    <w:rsid w:val="00F70030"/>
    <w:rsid w:val="00F7498B"/>
    <w:rsid w:val="00F8741F"/>
    <w:rsid w:val="00FB37F2"/>
    <w:rsid w:val="00FD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81D46"/>
  <w15:docId w15:val="{0C6FE025-31D4-4957-809E-653BB9C4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457"/>
    <w:rPr>
      <w:rFonts w:ascii="Arial" w:eastAsia="Times New Roman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2457"/>
    <w:pPr>
      <w:keepNext/>
      <w:widowControl w:val="0"/>
      <w:autoSpaceDE w:val="0"/>
      <w:autoSpaceDN w:val="0"/>
      <w:adjustRightInd w:val="0"/>
      <w:outlineLvl w:val="0"/>
    </w:pPr>
    <w:rPr>
      <w:b/>
      <w:bCs/>
      <w:color w:val="000000"/>
      <w:sz w:val="22"/>
      <w:szCs w:val="22"/>
      <w:lang w:val="en-US"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2457"/>
    <w:pPr>
      <w:keepNext/>
      <w:widowControl w:val="0"/>
      <w:autoSpaceDE w:val="0"/>
      <w:autoSpaceDN w:val="0"/>
      <w:adjustRightInd w:val="0"/>
      <w:outlineLvl w:val="2"/>
    </w:pPr>
    <w:rPr>
      <w:b/>
      <w:bCs/>
      <w:color w:val="000000"/>
      <w:sz w:val="18"/>
      <w:szCs w:val="18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paragraph" w:styleId="Title">
    <w:name w:val="Title"/>
    <w:basedOn w:val="Normal"/>
    <w:link w:val="TitleChar"/>
    <w:uiPriority w:val="99"/>
    <w:qFormat/>
    <w:rsid w:val="00DD2457"/>
    <w:pPr>
      <w:widowControl w:val="0"/>
      <w:autoSpaceDE w:val="0"/>
      <w:autoSpaceDN w:val="0"/>
      <w:adjustRightInd w:val="0"/>
      <w:jc w:val="center"/>
    </w:pPr>
    <w:rPr>
      <w:b/>
      <w:bCs/>
      <w:color w:val="000000"/>
      <w:sz w:val="22"/>
      <w:szCs w:val="22"/>
      <w:u w:val="single"/>
      <w:lang w:val="en-US" w:eastAsia="en-GB"/>
    </w:rPr>
  </w:style>
  <w:style w:type="character" w:customStyle="1" w:styleId="TitleChar">
    <w:name w:val="Title Char"/>
    <w:basedOn w:val="DefaultParagraphFont"/>
    <w:link w:val="Title"/>
    <w:uiPriority w:val="99"/>
    <w:rsid w:val="00DD2457"/>
    <w:rPr>
      <w:rFonts w:ascii="Arial" w:hAnsi="Arial" w:cs="Arial"/>
      <w:b/>
      <w:bCs/>
      <w:color w:val="000000"/>
      <w:sz w:val="20"/>
      <w:szCs w:val="20"/>
      <w:u w:val="single"/>
      <w:lang w:val="en-US" w:eastAsia="en-GB"/>
    </w:rPr>
  </w:style>
  <w:style w:type="paragraph" w:styleId="BodyText2">
    <w:name w:val="Body Text 2"/>
    <w:basedOn w:val="Normal"/>
    <w:link w:val="BodyText2Char"/>
    <w:uiPriority w:val="99"/>
    <w:rsid w:val="00DD2457"/>
    <w:pPr>
      <w:widowControl w:val="0"/>
      <w:autoSpaceDE w:val="0"/>
      <w:autoSpaceDN w:val="0"/>
      <w:adjustRightInd w:val="0"/>
    </w:pPr>
    <w:rPr>
      <w:b/>
      <w:bCs/>
      <w:color w:val="000000"/>
      <w:sz w:val="18"/>
      <w:szCs w:val="18"/>
      <w:lang w:val="en-US"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semiHidden/>
    <w:rsid w:val="00F20E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E5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F20E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E5D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20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00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6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6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638"/>
    <w:rPr>
      <w:rFonts w:ascii="Arial" w:eastAsia="Times New Roman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638"/>
    <w:rPr>
      <w:rFonts w:ascii="Arial" w:eastAsia="Times New Roman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ames\AppData\Roaming\Microsoft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C:\Users\James\AppData\Roaming\Microsoft\Templates\Blank.dotx</Template>
  <TotalTime>7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UHB NHS Foundation Trust - Assessment of competencies for Preoperative Nurses</vt:lpstr>
    </vt:vector>
  </TitlesOfParts>
  <Company>Brighton &amp; Sussex University Hospitals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UHB NHS Foundation Trust - Assessment of competencies for Preoperative Nurses</dc:title>
  <dc:creator>James</dc:creator>
  <cp:lastModifiedBy>Microsoft Office User</cp:lastModifiedBy>
  <cp:revision>8</cp:revision>
  <cp:lastPrinted>2010-04-13T13:16:00Z</cp:lastPrinted>
  <dcterms:created xsi:type="dcterms:W3CDTF">2021-04-22T07:44:00Z</dcterms:created>
  <dcterms:modified xsi:type="dcterms:W3CDTF">2021-04-22T08:11:00Z</dcterms:modified>
</cp:coreProperties>
</file>